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2"/>
          <w:szCs w:val="32"/>
          <w:lang w:val="en-CA"/>
        </w:rPr>
      </w:pPr>
      <w:r w:rsidRPr="00595EC2">
        <w:rPr>
          <w:rFonts w:ascii="Times New Roman" w:hAnsi="Times New Roman" w:cs="Times New Roman"/>
          <w:b/>
          <w:bCs/>
          <w:color w:val="202020"/>
          <w:sz w:val="32"/>
          <w:szCs w:val="32"/>
          <w:lang w:val="en-CA"/>
        </w:rPr>
        <w:t>The Lottery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2020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bCs/>
          <w:color w:val="202020"/>
          <w:sz w:val="20"/>
          <w:szCs w:val="20"/>
          <w:lang w:val="en-CA"/>
        </w:rPr>
        <w:t>Student Name: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2020"/>
          <w:sz w:val="20"/>
          <w:szCs w:val="20"/>
          <w:lang w:val="en-CA"/>
        </w:rPr>
      </w:pPr>
    </w:p>
    <w:p w:rsidR="00595EC2" w:rsidRDefault="00595EC2" w:rsidP="00595E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Were you surprised by the ending of the story? If not, at what point did you know what was going to happen? 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How does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Jackson start to foreshadow the ending in paragraphs 2 and 3? Conversely, how does Jackson lull us into thinking that this is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just an ordinary story with an ordinary town?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D14D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Where does the story take place? In what way does the setting affect the story? Does it make you more or less likely to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anticipate the ending?</w:t>
      </w:r>
    </w:p>
    <w:p w:rsidR="00595EC2" w:rsidRDefault="00595EC2" w:rsidP="00595EC2">
      <w:pPr>
        <w:pStyle w:val="ListParagraph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pStyle w:val="ListParagraph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pStyle w:val="ListParagraph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In what ways are the characters differentiated from one another? Looking back at the story, can you see why Tessie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Hutchinson is singled out as the "winner"?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What are some examples of irony in this story? For example, why might the title, "The Lottery," or the opening description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in paragraph one, be considered ironic?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br/>
      </w:r>
    </w:p>
    <w:p w:rsidR="00595EC2" w:rsidRDefault="00595EC2" w:rsidP="009F73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What do you understand to be the writer's own attitude toward the lottery and the stoning? Exactly what in the story makes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her attitude clear to us?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lastRenderedPageBreak/>
        <w:t>This story satirizes a number of social issues, including the reluctance of people to reject outdated traditions, ideas, rules,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laws, and practices. What kinds of traditions, practices, laws, etc. might "The Lottery" represent?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EC4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This story was published in 1948, just after World War II. What other cultural or historical events, attitudes, institutions, or</w:t>
      </w: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t xml:space="preserve"> </w:t>
      </w:r>
      <w:r w:rsidRPr="00595EC2">
        <w:rPr>
          <w:rFonts w:ascii="Times New Roman" w:hAnsi="Times New Roman" w:cs="Times New Roman"/>
          <w:color w:val="202020"/>
          <w:sz w:val="20"/>
          <w:szCs w:val="20"/>
          <w:lang w:val="en-CA"/>
        </w:rPr>
        <w:t>rituals might Jackson be satirizing in this story?</w:t>
      </w: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bookmarkStart w:id="0" w:name="_GoBack"/>
      <w:bookmarkEnd w:id="0"/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59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</w:p>
    <w:p w:rsidR="00595EC2" w:rsidRPr="00595EC2" w:rsidRDefault="00595EC2" w:rsidP="00EC4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202020"/>
          <w:sz w:val="20"/>
          <w:szCs w:val="20"/>
          <w:lang w:val="en-CA"/>
        </w:rPr>
        <w:t>How has this story influenced teen novels – what examples of contemporary teen novels or movies adaptions can you think of that use the basic idea of this story?</w:t>
      </w:r>
    </w:p>
    <w:p w:rsidR="00BF0D9B" w:rsidRDefault="00BF0D9B" w:rsidP="00595EC2"/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0BC"/>
    <w:multiLevelType w:val="hybridMultilevel"/>
    <w:tmpl w:val="E72AF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2"/>
    <w:rsid w:val="00522F43"/>
    <w:rsid w:val="00595EC2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04E1B-0CCA-4CB8-A0F7-C394E3B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832D85D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2018-04-16T15:24:00Z</dcterms:created>
  <dcterms:modified xsi:type="dcterms:W3CDTF">2018-04-16T15:35:00Z</dcterms:modified>
</cp:coreProperties>
</file>