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2B" w:rsidRPr="00F42BB5" w:rsidRDefault="002A721A" w:rsidP="00F42BB5">
      <w:pPr>
        <w:jc w:val="center"/>
        <w:rPr>
          <w:sz w:val="32"/>
          <w:szCs w:val="32"/>
        </w:rPr>
      </w:pPr>
      <w:r w:rsidRPr="00F42BB5">
        <w:rPr>
          <w:sz w:val="32"/>
          <w:szCs w:val="32"/>
          <w:lang w:val="en-US"/>
        </w:rPr>
        <w:t>Related Issue 1: To what extent should we embrace Nationalism?</w:t>
      </w:r>
    </w:p>
    <w:p w:rsidR="0018042B" w:rsidRPr="00F42BB5" w:rsidRDefault="002A721A" w:rsidP="00F42BB5">
      <w:pPr>
        <w:jc w:val="center"/>
        <w:rPr>
          <w:sz w:val="32"/>
          <w:szCs w:val="32"/>
        </w:rPr>
      </w:pPr>
      <w:r w:rsidRPr="00F42BB5">
        <w:rPr>
          <w:sz w:val="32"/>
          <w:szCs w:val="32"/>
          <w:lang w:val="en-US"/>
        </w:rPr>
        <w:t>Chapter 3: Reconciling Nationalist Loyalties</w:t>
      </w:r>
    </w:p>
    <w:p w:rsidR="0018042B" w:rsidRPr="00F42BB5" w:rsidRDefault="002A721A" w:rsidP="00F4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42BB5">
        <w:rPr>
          <w:sz w:val="20"/>
          <w:szCs w:val="20"/>
          <w:lang w:val="en-US"/>
        </w:rPr>
        <w:t xml:space="preserve">Specific </w:t>
      </w:r>
      <w:proofErr w:type="gramStart"/>
      <w:r w:rsidRPr="00F42BB5">
        <w:rPr>
          <w:sz w:val="20"/>
          <w:szCs w:val="20"/>
          <w:lang w:val="en-US"/>
        </w:rPr>
        <w:t>Outcome  1.10</w:t>
      </w:r>
      <w:proofErr w:type="gramEnd"/>
      <w:r w:rsidRPr="00F42BB5">
        <w:rPr>
          <w:sz w:val="20"/>
          <w:szCs w:val="20"/>
          <w:lang w:val="en-US"/>
        </w:rPr>
        <w:t>/Chapter 3</w:t>
      </w:r>
    </w:p>
    <w:p w:rsidR="0018042B" w:rsidRPr="00F42BB5" w:rsidRDefault="002A721A" w:rsidP="00F4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42BB5">
        <w:rPr>
          <w:i/>
          <w:iCs/>
          <w:sz w:val="20"/>
          <w:szCs w:val="20"/>
          <w:lang w:val="en-US"/>
        </w:rPr>
        <w:t xml:space="preserve">Analyze the importance of reconciling contending nationalist loyalties (Canadian nationalism, First Nations and Metis nationalism, ethnic nationalism in Canada, Quebecois nationalism, </w:t>
      </w:r>
      <w:proofErr w:type="gramStart"/>
      <w:r w:rsidRPr="00F42BB5">
        <w:rPr>
          <w:i/>
          <w:iCs/>
          <w:sz w:val="20"/>
          <w:szCs w:val="20"/>
          <w:lang w:val="en-US"/>
        </w:rPr>
        <w:t>Inuit</w:t>
      </w:r>
      <w:proofErr w:type="gramEnd"/>
      <w:r w:rsidRPr="00F42BB5">
        <w:rPr>
          <w:i/>
          <w:iCs/>
          <w:sz w:val="20"/>
          <w:szCs w:val="20"/>
          <w:lang w:val="en-US"/>
        </w:rPr>
        <w:t xml:space="preserve"> perspectives on nationalism</w:t>
      </w:r>
    </w:p>
    <w:p w:rsidR="0018042B" w:rsidRPr="006F3860" w:rsidRDefault="002A721A" w:rsidP="00F42BB5">
      <w:pPr>
        <w:rPr>
          <w:b/>
          <w:sz w:val="32"/>
          <w:szCs w:val="32"/>
        </w:rPr>
      </w:pPr>
      <w:r w:rsidRPr="006F3860">
        <w:rPr>
          <w:b/>
          <w:sz w:val="32"/>
          <w:szCs w:val="32"/>
          <w:lang w:val="en-US"/>
        </w:rPr>
        <w:t>Loyalties</w:t>
      </w:r>
    </w:p>
    <w:p w:rsidR="0018042B" w:rsidRPr="00F42BB5" w:rsidRDefault="00F42BB5" w:rsidP="00F42B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____________</w:t>
      </w:r>
      <w:r w:rsidR="002A721A" w:rsidRPr="00F42BB5">
        <w:rPr>
          <w:sz w:val="28"/>
          <w:szCs w:val="28"/>
          <w:lang w:val="en-US"/>
        </w:rPr>
        <w:t xml:space="preserve"> means to be firmly committed or faithful to someone or something.</w:t>
      </w:r>
    </w:p>
    <w:p w:rsidR="0018042B" w:rsidRPr="00F42BB5" w:rsidRDefault="00F42BB5" w:rsidP="00F42B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______________</w:t>
      </w:r>
      <w:r w:rsidR="002A721A" w:rsidRPr="00F42BB5">
        <w:rPr>
          <w:sz w:val="28"/>
          <w:szCs w:val="28"/>
          <w:lang w:val="en-US"/>
        </w:rPr>
        <w:t xml:space="preserve"> is the love of one’s country or nation: a section of Highway 401 was renamed the Highway of Heroes to honor soldiers who have died in Afghanistan</w:t>
      </w:r>
    </w:p>
    <w:p w:rsidR="00F42BB5" w:rsidRPr="00F42BB5" w:rsidRDefault="002A721A" w:rsidP="00F42BB5">
      <w:pPr>
        <w:numPr>
          <w:ilvl w:val="0"/>
          <w:numId w:val="1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A nationalist loyalty means to be faithful</w:t>
      </w:r>
      <w:r w:rsidR="00F42BB5" w:rsidRPr="00F42BB5">
        <w:rPr>
          <w:sz w:val="28"/>
          <w:szCs w:val="28"/>
          <w:lang w:val="en-US"/>
        </w:rPr>
        <w:t xml:space="preserve"> to your ____________ or __________</w:t>
      </w:r>
      <w:proofErr w:type="gramStart"/>
      <w:r w:rsidR="00F42BB5" w:rsidRPr="00F42BB5">
        <w:rPr>
          <w:sz w:val="28"/>
          <w:szCs w:val="28"/>
          <w:lang w:val="en-US"/>
        </w:rPr>
        <w:t>_</w:t>
      </w:r>
      <w:r w:rsidR="00F42BB5">
        <w:rPr>
          <w:sz w:val="28"/>
          <w:szCs w:val="28"/>
          <w:lang w:val="en-US"/>
        </w:rPr>
        <w:t xml:space="preserve"> </w:t>
      </w:r>
      <w:r w:rsidR="00F42BB5" w:rsidRPr="00F42BB5">
        <w:rPr>
          <w:sz w:val="28"/>
          <w:szCs w:val="28"/>
          <w:lang w:val="en-US"/>
        </w:rPr>
        <w:t xml:space="preserve"> going</w:t>
      </w:r>
      <w:proofErr w:type="gramEnd"/>
      <w:r w:rsidR="00F42BB5" w:rsidRPr="00F42BB5">
        <w:rPr>
          <w:sz w:val="28"/>
          <w:szCs w:val="28"/>
          <w:lang w:val="en-US"/>
        </w:rPr>
        <w:t xml:space="preserve"> to a parade, or displaying a flag, or keeping</w:t>
      </w:r>
      <w:r w:rsidR="00F42BB5">
        <w:rPr>
          <w:sz w:val="28"/>
          <w:szCs w:val="28"/>
          <w:lang w:val="en-US"/>
        </w:rPr>
        <w:t xml:space="preserve"> </w:t>
      </w:r>
      <w:r w:rsidR="00F42BB5" w:rsidRPr="00F42BB5">
        <w:rPr>
          <w:sz w:val="28"/>
          <w:szCs w:val="28"/>
          <w:lang w:val="en-US"/>
        </w:rPr>
        <w:t xml:space="preserve"> in touch with your community.</w:t>
      </w:r>
    </w:p>
    <w:p w:rsidR="0018042B" w:rsidRPr="006F3860" w:rsidRDefault="002A721A" w:rsidP="00F42BB5">
      <w:pPr>
        <w:rPr>
          <w:b/>
          <w:sz w:val="32"/>
          <w:szCs w:val="32"/>
        </w:rPr>
      </w:pPr>
      <w:r w:rsidRPr="006F3860">
        <w:rPr>
          <w:b/>
          <w:sz w:val="32"/>
          <w:szCs w:val="32"/>
          <w:lang w:val="en-US"/>
        </w:rPr>
        <w:t>Contending loyalties</w:t>
      </w:r>
    </w:p>
    <w:p w:rsidR="0018042B" w:rsidRPr="00F42BB5" w:rsidRDefault="002A721A" w:rsidP="00F42BB5">
      <w:pPr>
        <w:numPr>
          <w:ilvl w:val="0"/>
          <w:numId w:val="2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Contending means </w:t>
      </w:r>
      <w:r w:rsidR="00F42BB5">
        <w:rPr>
          <w:sz w:val="28"/>
          <w:szCs w:val="28"/>
          <w:lang w:val="en-US"/>
        </w:rPr>
        <w:t>______________</w:t>
      </w:r>
      <w:r w:rsidRPr="00F42BB5">
        <w:rPr>
          <w:sz w:val="28"/>
          <w:szCs w:val="28"/>
          <w:lang w:val="en-US"/>
        </w:rPr>
        <w:t xml:space="preserve"> or competing</w:t>
      </w:r>
    </w:p>
    <w:p w:rsidR="0018042B" w:rsidRPr="00F42BB5" w:rsidRDefault="002A721A" w:rsidP="00F42BB5">
      <w:pPr>
        <w:numPr>
          <w:ilvl w:val="0"/>
          <w:numId w:val="2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Sometimes you have to choose between loyalties:  you may have been invited to a friend’s on the same day that your family has planned an outing.</w:t>
      </w:r>
    </w:p>
    <w:p w:rsidR="0018042B" w:rsidRPr="00F42BB5" w:rsidRDefault="002A721A" w:rsidP="00F42BB5">
      <w:pPr>
        <w:numPr>
          <w:ilvl w:val="0"/>
          <w:numId w:val="2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Reclaiming Inuit names</w:t>
      </w:r>
    </w:p>
    <w:p w:rsidR="0018042B" w:rsidRPr="00F42BB5" w:rsidRDefault="006F3860" w:rsidP="00F42B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___________</w:t>
      </w:r>
      <w:r w:rsidR="002A721A" w:rsidRPr="00F42BB5">
        <w:rPr>
          <w:sz w:val="28"/>
          <w:szCs w:val="28"/>
          <w:lang w:val="en-US"/>
        </w:rPr>
        <w:t xml:space="preserve"> can affirm nationalist loyalties</w:t>
      </w:r>
    </w:p>
    <w:p w:rsidR="0018042B" w:rsidRPr="00F42BB5" w:rsidRDefault="002A721A" w:rsidP="00F42BB5">
      <w:pPr>
        <w:numPr>
          <w:ilvl w:val="0"/>
          <w:numId w:val="2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When Europeans first arrived in the Canadian Arctic, they ignored Inuit names and gave English or French names, such as Frobisher Bay.</w:t>
      </w:r>
    </w:p>
    <w:p w:rsidR="00F42BB5" w:rsidRPr="006F3860" w:rsidRDefault="002A721A" w:rsidP="00F42BB5">
      <w:pPr>
        <w:numPr>
          <w:ilvl w:val="0"/>
          <w:numId w:val="2"/>
        </w:numPr>
        <w:rPr>
          <w:sz w:val="28"/>
          <w:szCs w:val="28"/>
        </w:rPr>
      </w:pPr>
      <w:r w:rsidRPr="006F3860">
        <w:rPr>
          <w:sz w:val="28"/>
          <w:szCs w:val="28"/>
          <w:lang w:val="en-US"/>
        </w:rPr>
        <w:t>The Inuit are now reclaiming</w:t>
      </w:r>
      <w:r w:rsidR="006F3860" w:rsidRPr="006F3860">
        <w:rPr>
          <w:sz w:val="28"/>
          <w:szCs w:val="28"/>
          <w:lang w:val="en-US"/>
        </w:rPr>
        <w:t xml:space="preserve"> </w:t>
      </w:r>
      <w:r w:rsidR="00F42BB5" w:rsidRPr="006F3860">
        <w:rPr>
          <w:sz w:val="28"/>
          <w:szCs w:val="28"/>
          <w:lang w:val="en-US"/>
        </w:rPr>
        <w:t xml:space="preserve">many of their own place names:  Frobisher Bay was renamed </w:t>
      </w:r>
      <w:r w:rsidR="006F3860">
        <w:rPr>
          <w:sz w:val="28"/>
          <w:szCs w:val="28"/>
          <w:lang w:val="en-US"/>
        </w:rPr>
        <w:t>______________</w:t>
      </w:r>
      <w:r w:rsidR="00F42BB5" w:rsidRPr="006F3860">
        <w:rPr>
          <w:sz w:val="28"/>
          <w:szCs w:val="28"/>
          <w:lang w:val="en-US"/>
        </w:rPr>
        <w:t>, which means ‘place of fish’.</w:t>
      </w:r>
    </w:p>
    <w:p w:rsidR="0018042B" w:rsidRPr="006F3860" w:rsidRDefault="002A721A" w:rsidP="006F3860">
      <w:pPr>
        <w:rPr>
          <w:b/>
          <w:sz w:val="32"/>
          <w:szCs w:val="32"/>
        </w:rPr>
      </w:pPr>
      <w:r w:rsidRPr="006F3860">
        <w:rPr>
          <w:b/>
          <w:sz w:val="32"/>
          <w:szCs w:val="32"/>
        </w:rPr>
        <w:lastRenderedPageBreak/>
        <w:t>Inuit names and identity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</w:rPr>
        <w:t>Traditionally, Inuit had only one name.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</w:rPr>
        <w:t xml:space="preserve">The Canadian government thought that made it hard to keep track of people, so it assigned a personal number to each </w:t>
      </w:r>
      <w:r w:rsidR="006F3860">
        <w:rPr>
          <w:sz w:val="28"/>
          <w:szCs w:val="28"/>
        </w:rPr>
        <w:t>________</w:t>
      </w:r>
      <w:r w:rsidRPr="00F42BB5">
        <w:rPr>
          <w:sz w:val="28"/>
          <w:szCs w:val="28"/>
        </w:rPr>
        <w:t>.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</w:rPr>
        <w:t xml:space="preserve">Some teachers would use those </w:t>
      </w:r>
      <w:r w:rsidR="006F3860">
        <w:rPr>
          <w:sz w:val="28"/>
          <w:szCs w:val="28"/>
        </w:rPr>
        <w:t>_______________</w:t>
      </w:r>
      <w:r w:rsidRPr="00F42BB5">
        <w:rPr>
          <w:sz w:val="28"/>
          <w:szCs w:val="28"/>
        </w:rPr>
        <w:t xml:space="preserve"> instead of names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National loyalties in a pluralistic society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Cultural </w:t>
      </w:r>
      <w:r w:rsidR="006F3860">
        <w:rPr>
          <w:sz w:val="28"/>
          <w:szCs w:val="28"/>
          <w:lang w:val="en-US"/>
        </w:rPr>
        <w:t>______________</w:t>
      </w:r>
      <w:r w:rsidRPr="00F42BB5">
        <w:rPr>
          <w:sz w:val="28"/>
          <w:szCs w:val="28"/>
          <w:lang w:val="en-US"/>
        </w:rPr>
        <w:t>:  more than one culture; people from many nations living together in harmony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Canadians are encouraged to honor their cultural heritage, and laws make sure they can.</w:t>
      </w:r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Some people disagree: “How far is too far?”</w:t>
      </w:r>
    </w:p>
    <w:p w:rsidR="0018042B" w:rsidRPr="006F3860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Expressing non-Canadian nationalist loyalties</w:t>
      </w:r>
    </w:p>
    <w:p w:rsidR="006F3860" w:rsidRDefault="006F3860" w:rsidP="006F38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Watch the video </w:t>
      </w:r>
      <w:proofErr w:type="spellStart"/>
      <w:r>
        <w:rPr>
          <w:sz w:val="28"/>
          <w:szCs w:val="28"/>
          <w:lang w:val="en-US"/>
        </w:rPr>
        <w:t>Kiviaq</w:t>
      </w:r>
      <w:proofErr w:type="spellEnd"/>
      <w:r>
        <w:rPr>
          <w:sz w:val="28"/>
          <w:szCs w:val="28"/>
          <w:lang w:val="en-US"/>
        </w:rPr>
        <w:t xml:space="preserve"> Versus Canada</w:t>
      </w:r>
    </w:p>
    <w:p w:rsidR="006F3860" w:rsidRDefault="006F3860" w:rsidP="006F386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Does the title of the documentary capture the idea of contending loyalties? Why? Why not?</w:t>
      </w: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Style w:val="ListParagraph"/>
        <w:numPr>
          <w:ilvl w:val="0"/>
          <w:numId w:val="6"/>
        </w:num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Does a person need to be immersed in a nation in order to be loyal to it?</w:t>
      </w: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Pr="006F3860" w:rsidRDefault="006F3860" w:rsidP="006F3860">
      <w:pPr>
        <w:pBdr>
          <w:between w:val="single" w:sz="4" w:space="1" w:color="auto"/>
        </w:pBdr>
        <w:rPr>
          <w:sz w:val="28"/>
          <w:szCs w:val="28"/>
        </w:rPr>
      </w:pPr>
    </w:p>
    <w:p w:rsidR="006F3860" w:rsidRDefault="006F3860" w:rsidP="006F386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Create a list of criteria to determine how a man like </w:t>
      </w:r>
      <w:proofErr w:type="spellStart"/>
      <w:r>
        <w:rPr>
          <w:sz w:val="28"/>
          <w:szCs w:val="28"/>
        </w:rPr>
        <w:t>Kiviaq</w:t>
      </w:r>
      <w:proofErr w:type="spellEnd"/>
      <w:r>
        <w:rPr>
          <w:sz w:val="28"/>
          <w:szCs w:val="28"/>
        </w:rPr>
        <w:t xml:space="preserve"> should decide which of his loyalties should come first (his loyalty to Canada, Alberta and Edmonton or his loyalty to the Inuit)</w:t>
      </w:r>
      <w:r w:rsidR="005A20D1">
        <w:rPr>
          <w:sz w:val="28"/>
          <w:szCs w:val="28"/>
        </w:rPr>
        <w:t xml:space="preserve">. What course of action should </w:t>
      </w:r>
      <w:proofErr w:type="spellStart"/>
      <w:r w:rsidR="005A20D1">
        <w:rPr>
          <w:sz w:val="28"/>
          <w:szCs w:val="28"/>
        </w:rPr>
        <w:t>Kiviaq</w:t>
      </w:r>
      <w:proofErr w:type="spellEnd"/>
      <w:r w:rsidR="005A20D1">
        <w:rPr>
          <w:sz w:val="28"/>
          <w:szCs w:val="28"/>
        </w:rPr>
        <w:t xml:space="preserve"> take?</w:t>
      </w: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AB4B49" w:rsidRDefault="00AB4B49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AB4B49" w:rsidRDefault="00AB4B49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AB4B49" w:rsidRDefault="00AB4B49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2A721A" w:rsidP="005A20D1">
      <w:pPr>
        <w:rPr>
          <w:sz w:val="28"/>
          <w:szCs w:val="28"/>
          <w:lang w:val="en-US"/>
        </w:rPr>
      </w:pPr>
      <w:r w:rsidRPr="005A20D1">
        <w:rPr>
          <w:b/>
          <w:sz w:val="36"/>
          <w:szCs w:val="36"/>
          <w:lang w:val="en-US"/>
        </w:rPr>
        <w:lastRenderedPageBreak/>
        <w:t>Reasonable accommodation</w:t>
      </w:r>
      <w:r w:rsidRPr="00F42BB5">
        <w:rPr>
          <w:sz w:val="28"/>
          <w:szCs w:val="28"/>
          <w:lang w:val="en-US"/>
        </w:rPr>
        <w:t>:</w:t>
      </w:r>
    </w:p>
    <w:p w:rsidR="0018042B" w:rsidRPr="005A20D1" w:rsidRDefault="002A721A" w:rsidP="005A20D1">
      <w:pPr>
        <w:rPr>
          <w:sz w:val="28"/>
          <w:szCs w:val="28"/>
          <w:lang w:val="en-US"/>
        </w:rPr>
      </w:pPr>
      <w:r w:rsidRPr="00F42BB5">
        <w:rPr>
          <w:sz w:val="28"/>
          <w:szCs w:val="28"/>
          <w:lang w:val="en-US"/>
        </w:rPr>
        <w:t xml:space="preserve">Canadian institutions must adapt to the religious and cultural practices of minorities as long as those practices do not </w:t>
      </w:r>
      <w:r w:rsidR="005A20D1">
        <w:rPr>
          <w:sz w:val="28"/>
          <w:szCs w:val="28"/>
          <w:lang w:val="en-US"/>
        </w:rPr>
        <w:t>_____________</w:t>
      </w:r>
      <w:r w:rsidRPr="00F42BB5">
        <w:rPr>
          <w:sz w:val="28"/>
          <w:szCs w:val="28"/>
          <w:lang w:val="en-US"/>
        </w:rPr>
        <w:t xml:space="preserve"> other rights and freedoms.</w:t>
      </w:r>
    </w:p>
    <w:p w:rsidR="005A20D1" w:rsidRDefault="002A721A" w:rsidP="005A20D1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For example, the RCMP allows officers of the Sikh faith to wear a turban and to not shave, which are elements of their religious beliefs</w:t>
      </w:r>
    </w:p>
    <w:p w:rsidR="0018042B" w:rsidRPr="005A20D1" w:rsidRDefault="002A721A" w:rsidP="005A20D1">
      <w:pPr>
        <w:rPr>
          <w:b/>
          <w:sz w:val="36"/>
          <w:szCs w:val="36"/>
        </w:rPr>
      </w:pPr>
      <w:r w:rsidRPr="005A20D1">
        <w:rPr>
          <w:b/>
          <w:sz w:val="36"/>
          <w:szCs w:val="36"/>
          <w:lang w:val="en-US"/>
        </w:rPr>
        <w:t xml:space="preserve">Reasonable accommodation in </w:t>
      </w:r>
      <w:proofErr w:type="spellStart"/>
      <w:r w:rsidRPr="005A20D1">
        <w:rPr>
          <w:b/>
          <w:sz w:val="36"/>
          <w:szCs w:val="36"/>
          <w:lang w:val="en-US"/>
        </w:rPr>
        <w:t>Qu</w:t>
      </w:r>
      <w:r w:rsidRPr="005A20D1">
        <w:rPr>
          <w:b/>
          <w:sz w:val="36"/>
          <w:szCs w:val="36"/>
          <w:lang w:val="fr-CA"/>
        </w:rPr>
        <w:t>ébec</w:t>
      </w:r>
      <w:proofErr w:type="spellEnd"/>
    </w:p>
    <w:p w:rsidR="0018042B" w:rsidRPr="00F42BB5" w:rsidRDefault="002A721A" w:rsidP="00F42BB5">
      <w:pPr>
        <w:numPr>
          <w:ilvl w:val="0"/>
          <w:numId w:val="3"/>
        </w:numPr>
        <w:rPr>
          <w:sz w:val="28"/>
          <w:szCs w:val="28"/>
        </w:rPr>
      </w:pPr>
      <w:r w:rsidRPr="00F42BB5">
        <w:rPr>
          <w:sz w:val="28"/>
          <w:szCs w:val="28"/>
          <w:lang w:val="fr-CA"/>
        </w:rPr>
        <w:t xml:space="preserve">Québec, as a French province, tries to </w:t>
      </w:r>
      <w:proofErr w:type="spellStart"/>
      <w:r w:rsidRPr="00F42BB5">
        <w:rPr>
          <w:sz w:val="28"/>
          <w:szCs w:val="28"/>
          <w:lang w:val="fr-CA"/>
        </w:rPr>
        <w:t>keep</w:t>
      </w:r>
      <w:proofErr w:type="spellEnd"/>
      <w:r w:rsidRPr="00F42BB5">
        <w:rPr>
          <w:sz w:val="28"/>
          <w:szCs w:val="28"/>
          <w:lang w:val="fr-CA"/>
        </w:rPr>
        <w:t xml:space="preserve"> </w:t>
      </w:r>
      <w:proofErr w:type="spellStart"/>
      <w:r w:rsidRPr="00F42BB5">
        <w:rPr>
          <w:sz w:val="28"/>
          <w:szCs w:val="28"/>
          <w:lang w:val="fr-CA"/>
        </w:rPr>
        <w:t>i</w:t>
      </w:r>
      <w:r w:rsidR="005A20D1">
        <w:rPr>
          <w:sz w:val="28"/>
          <w:szCs w:val="28"/>
          <w:lang w:val="fr-CA"/>
        </w:rPr>
        <w:t>t’</w:t>
      </w:r>
      <w:r w:rsidRPr="00F42BB5">
        <w:rPr>
          <w:sz w:val="28"/>
          <w:szCs w:val="28"/>
          <w:lang w:val="fr-CA"/>
        </w:rPr>
        <w:t>s</w:t>
      </w:r>
      <w:proofErr w:type="spellEnd"/>
      <w:r w:rsidRPr="00F42BB5">
        <w:rPr>
          <w:sz w:val="28"/>
          <w:szCs w:val="28"/>
          <w:lang w:val="fr-CA"/>
        </w:rPr>
        <w:t xml:space="preserve"> </w:t>
      </w:r>
      <w:r w:rsidR="005A20D1">
        <w:rPr>
          <w:sz w:val="28"/>
          <w:szCs w:val="28"/>
          <w:lang w:val="fr-CA"/>
        </w:rPr>
        <w:t>____________</w:t>
      </w:r>
      <w:r w:rsidRPr="00F42BB5">
        <w:rPr>
          <w:sz w:val="28"/>
          <w:szCs w:val="28"/>
          <w:lang w:val="fr-CA"/>
        </w:rPr>
        <w:t xml:space="preserve"> </w:t>
      </w:r>
      <w:proofErr w:type="spellStart"/>
      <w:r w:rsidRPr="00F42BB5">
        <w:rPr>
          <w:sz w:val="28"/>
          <w:szCs w:val="28"/>
          <w:lang w:val="fr-CA"/>
        </w:rPr>
        <w:t>identity</w:t>
      </w:r>
      <w:proofErr w:type="spellEnd"/>
      <w:r w:rsidRPr="00F42BB5">
        <w:rPr>
          <w:sz w:val="28"/>
          <w:szCs w:val="28"/>
          <w:lang w:val="fr-CA"/>
        </w:rPr>
        <w:t xml:space="preserve">, and </w:t>
      </w:r>
      <w:proofErr w:type="spellStart"/>
      <w:r w:rsidRPr="00F42BB5">
        <w:rPr>
          <w:sz w:val="28"/>
          <w:szCs w:val="28"/>
          <w:lang w:val="fr-CA"/>
        </w:rPr>
        <w:t>struggles</w:t>
      </w:r>
      <w:proofErr w:type="spellEnd"/>
      <w:r w:rsidRPr="00F42BB5">
        <w:rPr>
          <w:sz w:val="28"/>
          <w:szCs w:val="28"/>
          <w:lang w:val="fr-CA"/>
        </w:rPr>
        <w:t xml:space="preserve"> </w:t>
      </w:r>
      <w:proofErr w:type="spellStart"/>
      <w:r w:rsidRPr="00F42BB5">
        <w:rPr>
          <w:sz w:val="28"/>
          <w:szCs w:val="28"/>
          <w:lang w:val="fr-CA"/>
        </w:rPr>
        <w:t>with</w:t>
      </w:r>
      <w:proofErr w:type="spellEnd"/>
      <w:r w:rsidRPr="00F42BB5">
        <w:rPr>
          <w:sz w:val="28"/>
          <w:szCs w:val="28"/>
          <w:lang w:val="fr-CA"/>
        </w:rPr>
        <w:t xml:space="preserve"> </w:t>
      </w:r>
      <w:r w:rsidRPr="00F42BB5">
        <w:rPr>
          <w:sz w:val="28"/>
          <w:szCs w:val="28"/>
          <w:lang w:val="en-US"/>
        </w:rPr>
        <w:t>how to accommodate minorities who want to keep their own identity.</w:t>
      </w:r>
    </w:p>
    <w:p w:rsidR="0018042B" w:rsidRPr="00F42BB5" w:rsidRDefault="002A721A" w:rsidP="005A20D1">
      <w:p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Example of a lack of accommodation:  </w:t>
      </w:r>
    </w:p>
    <w:p w:rsidR="0018042B" w:rsidRPr="00F42BB5" w:rsidRDefault="002A721A" w:rsidP="00F42BB5">
      <w:pPr>
        <w:numPr>
          <w:ilvl w:val="0"/>
          <w:numId w:val="4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Women wearing a </w:t>
      </w:r>
      <w:r w:rsidR="005A20D1">
        <w:rPr>
          <w:sz w:val="28"/>
          <w:szCs w:val="28"/>
          <w:lang w:val="en-US"/>
        </w:rPr>
        <w:t>____________</w:t>
      </w:r>
      <w:r w:rsidRPr="00F42BB5">
        <w:rPr>
          <w:sz w:val="28"/>
          <w:szCs w:val="28"/>
          <w:lang w:val="en-US"/>
        </w:rPr>
        <w:t xml:space="preserve"> cannot be served at a government office.</w:t>
      </w:r>
    </w:p>
    <w:p w:rsidR="0018042B" w:rsidRPr="00F42BB5" w:rsidRDefault="002A721A" w:rsidP="00F42BB5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F42BB5">
        <w:rPr>
          <w:sz w:val="28"/>
          <w:szCs w:val="28"/>
          <w:lang w:val="en-US"/>
        </w:rPr>
        <w:t>Asmahan</w:t>
      </w:r>
      <w:proofErr w:type="spellEnd"/>
      <w:r w:rsidRPr="00F42BB5">
        <w:rPr>
          <w:sz w:val="28"/>
          <w:szCs w:val="28"/>
          <w:lang w:val="en-US"/>
        </w:rPr>
        <w:t xml:space="preserve"> Mansour was told she couldn’t play </w:t>
      </w:r>
      <w:r w:rsidR="005A20D1">
        <w:rPr>
          <w:sz w:val="28"/>
          <w:szCs w:val="28"/>
          <w:lang w:val="en-US"/>
        </w:rPr>
        <w:t>__________</w:t>
      </w:r>
      <w:r w:rsidRPr="00F42BB5">
        <w:rPr>
          <w:sz w:val="28"/>
          <w:szCs w:val="28"/>
          <w:lang w:val="en-US"/>
        </w:rPr>
        <w:t xml:space="preserve"> wearing a hijab.</w:t>
      </w:r>
    </w:p>
    <w:p w:rsidR="0018042B" w:rsidRPr="00F42BB5" w:rsidRDefault="002A721A" w:rsidP="005A20D1">
      <w:p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How can nationalist loyalties create conflict?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July 1</w:t>
      </w:r>
      <w:r w:rsidRPr="00F42BB5">
        <w:rPr>
          <w:sz w:val="28"/>
          <w:szCs w:val="28"/>
          <w:vertAlign w:val="superscript"/>
          <w:lang w:val="en-US"/>
        </w:rPr>
        <w:t>st</w:t>
      </w:r>
      <w:r w:rsidRPr="00F42BB5">
        <w:rPr>
          <w:sz w:val="28"/>
          <w:szCs w:val="28"/>
          <w:lang w:val="en-US"/>
        </w:rPr>
        <w:t xml:space="preserve"> in Newfoundland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The anniversary of a WW1 battle that killed 780 soldiers of the Newfoundland Regiment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July 1</w:t>
      </w:r>
      <w:r w:rsidRPr="00F42BB5">
        <w:rPr>
          <w:sz w:val="28"/>
          <w:szCs w:val="28"/>
          <w:vertAlign w:val="superscript"/>
          <w:lang w:val="en-US"/>
        </w:rPr>
        <w:t>st</w:t>
      </w:r>
      <w:r w:rsidRPr="00F42BB5">
        <w:rPr>
          <w:sz w:val="28"/>
          <w:szCs w:val="28"/>
          <w:lang w:val="en-US"/>
        </w:rPr>
        <w:t xml:space="preserve"> in the rest of Canada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A big party!</w:t>
      </w:r>
    </w:p>
    <w:p w:rsidR="0018042B" w:rsidRPr="005A20D1" w:rsidRDefault="002A721A" w:rsidP="005A20D1">
      <w:pPr>
        <w:rPr>
          <w:b/>
          <w:sz w:val="36"/>
          <w:szCs w:val="36"/>
        </w:rPr>
      </w:pPr>
      <w:r w:rsidRPr="005A20D1">
        <w:rPr>
          <w:b/>
          <w:sz w:val="36"/>
          <w:szCs w:val="36"/>
          <w:lang w:val="en-US"/>
        </w:rPr>
        <w:t>Contending loyalties in Quebec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In Quebec, some people known as </w:t>
      </w:r>
      <w:r w:rsidR="005A20D1">
        <w:rPr>
          <w:b/>
          <w:bCs/>
          <w:sz w:val="28"/>
          <w:szCs w:val="28"/>
          <w:lang w:val="en-US"/>
        </w:rPr>
        <w:t>___________________</w:t>
      </w:r>
      <w:r w:rsidRPr="00F42BB5">
        <w:rPr>
          <w:sz w:val="28"/>
          <w:szCs w:val="28"/>
          <w:lang w:val="en-US"/>
        </w:rPr>
        <w:t xml:space="preserve"> would like for Quebec to become a country, while others known as federalists would like for Quebec to remain a province of Canada.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lastRenderedPageBreak/>
        <w:t xml:space="preserve">In 1995, Quebec had a </w:t>
      </w:r>
      <w:r w:rsidR="005A20D1">
        <w:rPr>
          <w:sz w:val="28"/>
          <w:szCs w:val="28"/>
          <w:lang w:val="en-US"/>
        </w:rPr>
        <w:t>_________________</w:t>
      </w:r>
      <w:r w:rsidRPr="00F42BB5">
        <w:rPr>
          <w:sz w:val="28"/>
          <w:szCs w:val="28"/>
          <w:lang w:val="en-US"/>
        </w:rPr>
        <w:t xml:space="preserve"> (a vote) about whether or not to remain in Canada:  50.2% of people voted to stay with Canada</w:t>
      </w: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AB4B49" w:rsidRDefault="00AB4B49" w:rsidP="005A20D1">
      <w:pPr>
        <w:rPr>
          <w:b/>
          <w:sz w:val="36"/>
          <w:szCs w:val="36"/>
          <w:lang w:val="en-US"/>
        </w:rPr>
      </w:pPr>
    </w:p>
    <w:p w:rsidR="0018042B" w:rsidRPr="00F42BB5" w:rsidRDefault="002A721A" w:rsidP="005A20D1">
      <w:pPr>
        <w:rPr>
          <w:sz w:val="28"/>
          <w:szCs w:val="28"/>
        </w:rPr>
      </w:pPr>
      <w:r w:rsidRPr="005A20D1">
        <w:rPr>
          <w:b/>
          <w:sz w:val="36"/>
          <w:szCs w:val="36"/>
          <w:lang w:val="en-US"/>
        </w:rPr>
        <w:lastRenderedPageBreak/>
        <w:t xml:space="preserve">Quebecois </w:t>
      </w:r>
      <w:proofErr w:type="gramStart"/>
      <w:r w:rsidRPr="005A20D1">
        <w:rPr>
          <w:b/>
          <w:sz w:val="36"/>
          <w:szCs w:val="36"/>
          <w:lang w:val="en-US"/>
        </w:rPr>
        <w:t>Nationalism</w:t>
      </w:r>
      <w:r w:rsidRPr="00F42BB5">
        <w:rPr>
          <w:sz w:val="28"/>
          <w:szCs w:val="28"/>
          <w:lang w:val="en-US"/>
        </w:rPr>
        <w:t xml:space="preserve">  </w:t>
      </w:r>
      <w:r w:rsidR="00AB4B49">
        <w:rPr>
          <w:sz w:val="28"/>
          <w:szCs w:val="28"/>
          <w:lang w:val="en-US"/>
        </w:rPr>
        <w:t>read</w:t>
      </w:r>
      <w:proofErr w:type="gramEnd"/>
      <w:r w:rsidR="00AB4B49">
        <w:rPr>
          <w:sz w:val="28"/>
          <w:szCs w:val="28"/>
          <w:lang w:val="en-US"/>
        </w:rPr>
        <w:t xml:space="preserve"> </w:t>
      </w:r>
      <w:r w:rsidRPr="00F42BB5">
        <w:rPr>
          <w:sz w:val="28"/>
          <w:szCs w:val="28"/>
          <w:lang w:val="en-US"/>
        </w:rPr>
        <w:t xml:space="preserve">page 78  &amp; 79 </w:t>
      </w:r>
    </w:p>
    <w:p w:rsidR="0018042B" w:rsidRPr="00AB4B49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How have people dealt with competing nationalist loyalties?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4B49" w:rsidTr="00AB4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192" w:type="dxa"/>
          </w:tcPr>
          <w:p w:rsidR="00AB4B49" w:rsidRDefault="00AB4B49" w:rsidP="00AB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</w:t>
            </w:r>
          </w:p>
        </w:tc>
        <w:tc>
          <w:tcPr>
            <w:tcW w:w="3192" w:type="dxa"/>
          </w:tcPr>
          <w:p w:rsidR="00AB4B49" w:rsidRDefault="00AB4B49" w:rsidP="00AB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</w:t>
            </w:r>
          </w:p>
        </w:tc>
      </w:tr>
      <w:tr w:rsidR="00AB4B49" w:rsidTr="00A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Boost the Birthrate</w:t>
            </w: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B4B49" w:rsidTr="00AB4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Behind</w:t>
            </w: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B4B49" w:rsidTr="00A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 for Change</w:t>
            </w: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B4B49" w:rsidTr="00AB4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101 and Quebec</w:t>
            </w:r>
          </w:p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Anglophones</w:t>
            </w: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B4B49" w:rsidTr="00A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B4B49" w:rsidRDefault="00AB4B49" w:rsidP="00A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101 and Quebec</w:t>
            </w:r>
          </w:p>
          <w:p w:rsidR="00AB4B49" w:rsidRDefault="00AB4B49" w:rsidP="00AB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Francophones</w:t>
            </w:r>
            <w:proofErr w:type="spellEnd"/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  <w:p w:rsidR="00AB4B49" w:rsidRDefault="00AB4B49" w:rsidP="00AB4B4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B4B49" w:rsidRDefault="00AB4B49" w:rsidP="00AB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8042B" w:rsidRPr="005A20D1" w:rsidRDefault="002A721A" w:rsidP="005A20D1">
      <w:pPr>
        <w:rPr>
          <w:b/>
          <w:sz w:val="36"/>
          <w:szCs w:val="36"/>
        </w:rPr>
      </w:pPr>
      <w:r w:rsidRPr="005A20D1">
        <w:rPr>
          <w:b/>
          <w:sz w:val="36"/>
          <w:szCs w:val="36"/>
          <w:lang w:val="en-US"/>
        </w:rPr>
        <w:lastRenderedPageBreak/>
        <w:t>An example of conflict: Oka</w:t>
      </w:r>
      <w:r w:rsidR="005A20D1">
        <w:rPr>
          <w:b/>
          <w:sz w:val="36"/>
          <w:szCs w:val="36"/>
          <w:lang w:val="en-US"/>
        </w:rPr>
        <w:t xml:space="preserve"> Crisis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Quick facts:</w:t>
      </w:r>
    </w:p>
    <w:p w:rsidR="0018042B" w:rsidRPr="00F42BB5" w:rsidRDefault="002A721A" w:rsidP="00F42BB5">
      <w:pPr>
        <w:numPr>
          <w:ilvl w:val="1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The town of </w:t>
      </w:r>
      <w:r w:rsidR="005A20D1">
        <w:rPr>
          <w:sz w:val="28"/>
          <w:szCs w:val="28"/>
          <w:lang w:val="en-US"/>
        </w:rPr>
        <w:t>______</w:t>
      </w:r>
      <w:proofErr w:type="gramStart"/>
      <w:r w:rsidR="005A20D1">
        <w:rPr>
          <w:sz w:val="28"/>
          <w:szCs w:val="28"/>
          <w:lang w:val="en-US"/>
        </w:rPr>
        <w:t xml:space="preserve">_ </w:t>
      </w:r>
      <w:r w:rsidRPr="00F42BB5">
        <w:rPr>
          <w:sz w:val="28"/>
          <w:szCs w:val="28"/>
          <w:lang w:val="en-US"/>
        </w:rPr>
        <w:t xml:space="preserve"> in</w:t>
      </w:r>
      <w:proofErr w:type="gramEnd"/>
      <w:r w:rsidRPr="00F42BB5">
        <w:rPr>
          <w:sz w:val="28"/>
          <w:szCs w:val="28"/>
          <w:lang w:val="en-US"/>
        </w:rPr>
        <w:t xml:space="preserve"> Quebec wanted to expand a golf course.</w:t>
      </w:r>
    </w:p>
    <w:p w:rsidR="0018042B" w:rsidRPr="00F42BB5" w:rsidRDefault="002A721A" w:rsidP="00F42BB5">
      <w:pPr>
        <w:numPr>
          <w:ilvl w:val="1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The </w:t>
      </w:r>
      <w:r w:rsidR="005A20D1">
        <w:rPr>
          <w:sz w:val="28"/>
          <w:szCs w:val="28"/>
          <w:lang w:val="en-US"/>
        </w:rPr>
        <w:t>______________</w:t>
      </w:r>
      <w:r w:rsidRPr="00F42BB5">
        <w:rPr>
          <w:sz w:val="28"/>
          <w:szCs w:val="28"/>
          <w:lang w:val="en-US"/>
        </w:rPr>
        <w:t xml:space="preserve"> claimed the land in question was an ancestral burial ground and set up a roadblock</w:t>
      </w:r>
    </w:p>
    <w:p w:rsidR="0018042B" w:rsidRPr="00F42BB5" w:rsidRDefault="002A721A" w:rsidP="00F42BB5">
      <w:pPr>
        <w:numPr>
          <w:ilvl w:val="1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Quebec’s police force was called in to settle the dispute, shots were fired and a police officer was </w:t>
      </w:r>
      <w:r w:rsidR="005A20D1">
        <w:rPr>
          <w:sz w:val="28"/>
          <w:szCs w:val="28"/>
          <w:lang w:val="en-US"/>
        </w:rPr>
        <w:t>____________</w:t>
      </w:r>
      <w:r w:rsidRPr="00F42BB5">
        <w:rPr>
          <w:sz w:val="28"/>
          <w:szCs w:val="28"/>
          <w:lang w:val="en-US"/>
        </w:rPr>
        <w:t>.</w:t>
      </w:r>
    </w:p>
    <w:p w:rsidR="0018042B" w:rsidRPr="00F42BB5" w:rsidRDefault="002A721A" w:rsidP="00F42BB5">
      <w:pPr>
        <w:numPr>
          <w:ilvl w:val="1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The Canadian army was called in and eventually put an end to the dispute.</w:t>
      </w:r>
    </w:p>
    <w:p w:rsidR="0018042B" w:rsidRPr="00F42BB5" w:rsidRDefault="002A721A" w:rsidP="005A20D1">
      <w:p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Reconciliation</w:t>
      </w:r>
    </w:p>
    <w:p w:rsidR="0018042B" w:rsidRPr="00F42BB5" w:rsidRDefault="005A20D1" w:rsidP="00F42BB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</w:t>
      </w:r>
      <w:r w:rsidR="002A721A" w:rsidRPr="00F42BB5">
        <w:rPr>
          <w:sz w:val="28"/>
          <w:szCs w:val="28"/>
          <w:lang w:val="en-US"/>
        </w:rPr>
        <w:t xml:space="preserve"> can mean coming to terms with the past or mending a broken relationship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When people or nations disagree or when their nationalist loyalties lead them to pursue contending goals, reconciliation can bring them together and help them live together in peace.  </w:t>
      </w:r>
    </w:p>
    <w:p w:rsidR="005A20D1" w:rsidRDefault="005A20D1" w:rsidP="005A20D1">
      <w:pPr>
        <w:rPr>
          <w:sz w:val="28"/>
          <w:szCs w:val="28"/>
          <w:lang w:val="en-US"/>
        </w:rPr>
      </w:pPr>
    </w:p>
    <w:p w:rsidR="005A20D1" w:rsidRDefault="005A20D1" w:rsidP="005A20D1">
      <w:pPr>
        <w:rPr>
          <w:sz w:val="28"/>
          <w:szCs w:val="28"/>
          <w:lang w:val="en-US"/>
        </w:rPr>
      </w:pPr>
    </w:p>
    <w:p w:rsidR="005A20D1" w:rsidRDefault="005A20D1" w:rsidP="005A20D1">
      <w:pPr>
        <w:rPr>
          <w:sz w:val="28"/>
          <w:szCs w:val="28"/>
          <w:lang w:val="en-US"/>
        </w:rPr>
      </w:pPr>
    </w:p>
    <w:p w:rsidR="005A20D1" w:rsidRDefault="005A20D1" w:rsidP="005A20D1">
      <w:pPr>
        <w:rPr>
          <w:sz w:val="28"/>
          <w:szCs w:val="28"/>
          <w:lang w:val="en-US"/>
        </w:rPr>
      </w:pPr>
    </w:p>
    <w:p w:rsidR="005A20D1" w:rsidRDefault="005A20D1" w:rsidP="005A20D1">
      <w:pPr>
        <w:rPr>
          <w:sz w:val="28"/>
          <w:szCs w:val="28"/>
          <w:lang w:val="en-US"/>
        </w:rPr>
      </w:pPr>
    </w:p>
    <w:p w:rsidR="0018042B" w:rsidRPr="00F42BB5" w:rsidRDefault="002A721A" w:rsidP="005A20D1">
      <w:p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Watch the Oka Crisis Video…</w:t>
      </w:r>
    </w:p>
    <w:p w:rsidR="0018042B" w:rsidRPr="005A20D1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What was the crisis over initially (in the beginning)</w:t>
      </w: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  <w:lang w:val="en-US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5A20D1" w:rsidRPr="00F42BB5" w:rsidRDefault="005A20D1" w:rsidP="005A20D1">
      <w:pPr>
        <w:pBdr>
          <w:between w:val="single" w:sz="4" w:space="1" w:color="auto"/>
        </w:pBdr>
        <w:rPr>
          <w:sz w:val="28"/>
          <w:szCs w:val="28"/>
        </w:rPr>
      </w:pPr>
    </w:p>
    <w:p w:rsidR="0018042B" w:rsidRPr="005A20D1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What did the Oka Crisis come to represent </w:t>
      </w: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  <w:lang w:val="en-US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  <w:lang w:val="en-US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  <w:lang w:val="en-US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  <w:lang w:val="en-US"/>
        </w:rPr>
      </w:pPr>
    </w:p>
    <w:p w:rsidR="005A20D1" w:rsidRDefault="005A20D1" w:rsidP="005A20D1">
      <w:pPr>
        <w:pBdr>
          <w:between w:val="single" w:sz="4" w:space="1" w:color="auto"/>
        </w:pBdr>
        <w:rPr>
          <w:sz w:val="28"/>
          <w:szCs w:val="28"/>
          <w:lang w:val="en-US"/>
        </w:rPr>
      </w:pPr>
    </w:p>
    <w:p w:rsidR="0018042B" w:rsidRPr="005A20D1" w:rsidRDefault="002A721A" w:rsidP="005A20D1">
      <w:pPr>
        <w:rPr>
          <w:b/>
          <w:sz w:val="36"/>
          <w:szCs w:val="36"/>
        </w:rPr>
      </w:pPr>
      <w:r w:rsidRPr="005A20D1">
        <w:rPr>
          <w:b/>
          <w:sz w:val="36"/>
          <w:szCs w:val="36"/>
          <w:lang w:val="en-US"/>
        </w:rPr>
        <w:t>The Royal Commission on Aboriginal Peoples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The federal government called this commission because of the Oka crisis.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The commission visited many communities and talked to many people.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 xml:space="preserve">The report written by the commission </w:t>
      </w:r>
      <w:r w:rsidR="005A20D1">
        <w:rPr>
          <w:sz w:val="28"/>
          <w:szCs w:val="28"/>
          <w:lang w:val="en-US"/>
        </w:rPr>
        <w:t>________________</w:t>
      </w:r>
      <w:r w:rsidRPr="00F42BB5">
        <w:rPr>
          <w:sz w:val="28"/>
          <w:szCs w:val="28"/>
          <w:lang w:val="en-US"/>
        </w:rPr>
        <w:t xml:space="preserve"> the treatment of Aboriginal peoples, and urged Canadians to view First Nation, Inuit and Metis as nations with a right to govern themselves.</w:t>
      </w:r>
    </w:p>
    <w:p w:rsidR="005A20D1" w:rsidRDefault="005A20D1" w:rsidP="005A20D1">
      <w:pPr>
        <w:rPr>
          <w:sz w:val="28"/>
          <w:szCs w:val="28"/>
          <w:lang w:val="en-US"/>
        </w:rPr>
      </w:pPr>
    </w:p>
    <w:p w:rsidR="005A20D1" w:rsidRDefault="005A20D1" w:rsidP="005A20D1">
      <w:pPr>
        <w:rPr>
          <w:sz w:val="28"/>
          <w:szCs w:val="28"/>
          <w:lang w:val="en-US"/>
        </w:rPr>
      </w:pPr>
    </w:p>
    <w:p w:rsidR="0018042B" w:rsidRPr="005A20D1" w:rsidRDefault="002A721A" w:rsidP="005A20D1">
      <w:pPr>
        <w:rPr>
          <w:b/>
          <w:sz w:val="36"/>
          <w:szCs w:val="36"/>
        </w:rPr>
      </w:pPr>
      <w:r w:rsidRPr="005A20D1">
        <w:rPr>
          <w:b/>
          <w:sz w:val="36"/>
          <w:szCs w:val="36"/>
          <w:lang w:val="en-US"/>
        </w:rPr>
        <w:t>Land claims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F42BB5">
        <w:rPr>
          <w:sz w:val="28"/>
          <w:szCs w:val="28"/>
          <w:lang w:val="en-US"/>
        </w:rPr>
        <w:t>A land claim is an Aboriginal people’s claim to the right to control the land where they traditionally lived</w:t>
      </w:r>
    </w:p>
    <w:p w:rsidR="0018042B" w:rsidRPr="00F42BB5" w:rsidRDefault="002A721A" w:rsidP="00F42BB5">
      <w:pPr>
        <w:numPr>
          <w:ilvl w:val="0"/>
          <w:numId w:val="5"/>
        </w:numPr>
        <w:rPr>
          <w:sz w:val="28"/>
          <w:szCs w:val="28"/>
        </w:rPr>
      </w:pPr>
      <w:r w:rsidRPr="00F42BB5">
        <w:rPr>
          <w:sz w:val="28"/>
          <w:szCs w:val="28"/>
          <w:lang w:val="en-US"/>
        </w:rPr>
        <w:t>The land claim process is slow:  The James Bay Agreement started in 1971 and wasn’t settled until 2008</w:t>
      </w:r>
    </w:p>
    <w:p w:rsidR="00A65C89" w:rsidRDefault="005A20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View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Here</w:t>
      </w:r>
    </w:p>
    <w:p w:rsidR="005A20D1" w:rsidRDefault="002A721A">
      <w:pPr>
        <w:rPr>
          <w:sz w:val="28"/>
          <w:szCs w:val="28"/>
        </w:rPr>
      </w:pPr>
      <w:r>
        <w:rPr>
          <w:sz w:val="28"/>
          <w:szCs w:val="28"/>
        </w:rPr>
        <w:t>Answer the Explorations:</w:t>
      </w: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p w:rsidR="002A721A" w:rsidRPr="002A721A" w:rsidRDefault="002A721A" w:rsidP="002A721A">
      <w:pPr>
        <w:pBdr>
          <w:between w:val="single" w:sz="4" w:space="1" w:color="auto"/>
        </w:pBdr>
        <w:rPr>
          <w:sz w:val="28"/>
          <w:szCs w:val="28"/>
        </w:rPr>
      </w:pPr>
    </w:p>
    <w:sectPr w:rsidR="002A721A" w:rsidRPr="002A7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D7A"/>
    <w:multiLevelType w:val="hybridMultilevel"/>
    <w:tmpl w:val="F0E2BFDA"/>
    <w:lvl w:ilvl="0" w:tplc="B972D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8C9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8E0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7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E01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9EE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6CE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EF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00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963088"/>
    <w:multiLevelType w:val="hybridMultilevel"/>
    <w:tmpl w:val="3D1E029E"/>
    <w:lvl w:ilvl="0" w:tplc="AAC84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A5CF2">
      <w:start w:val="6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8A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BEB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967A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0B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4E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02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23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525153"/>
    <w:multiLevelType w:val="hybridMultilevel"/>
    <w:tmpl w:val="F370C6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958"/>
    <w:multiLevelType w:val="hybridMultilevel"/>
    <w:tmpl w:val="D4660A6A"/>
    <w:lvl w:ilvl="0" w:tplc="E110D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829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8D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B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C1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29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80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C3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F43F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4F1161"/>
    <w:multiLevelType w:val="hybridMultilevel"/>
    <w:tmpl w:val="F17CE486"/>
    <w:lvl w:ilvl="0" w:tplc="6400D6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6F7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07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D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C7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639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229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A3D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20E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01B06"/>
    <w:multiLevelType w:val="hybridMultilevel"/>
    <w:tmpl w:val="FF7E40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2E44"/>
    <w:multiLevelType w:val="hybridMultilevel"/>
    <w:tmpl w:val="B22852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E3D36"/>
    <w:multiLevelType w:val="hybridMultilevel"/>
    <w:tmpl w:val="285CC5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6E67"/>
    <w:multiLevelType w:val="hybridMultilevel"/>
    <w:tmpl w:val="77BCD8FC"/>
    <w:lvl w:ilvl="0" w:tplc="D472A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A96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12D3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66C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EE7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E6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385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84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A4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B5"/>
    <w:rsid w:val="0018042B"/>
    <w:rsid w:val="002A721A"/>
    <w:rsid w:val="005A20D1"/>
    <w:rsid w:val="006F3860"/>
    <w:rsid w:val="00A65C89"/>
    <w:rsid w:val="00AB4B49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60"/>
    <w:pPr>
      <w:ind w:left="720"/>
      <w:contextualSpacing/>
    </w:pPr>
  </w:style>
  <w:style w:type="table" w:styleId="TableGrid">
    <w:name w:val="Table Grid"/>
    <w:basedOn w:val="TableNormal"/>
    <w:uiPriority w:val="59"/>
    <w:rsid w:val="00AB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B4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B4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60"/>
    <w:pPr>
      <w:ind w:left="720"/>
      <w:contextualSpacing/>
    </w:pPr>
  </w:style>
  <w:style w:type="table" w:styleId="TableGrid">
    <w:name w:val="Table Grid"/>
    <w:basedOn w:val="TableNormal"/>
    <w:uiPriority w:val="59"/>
    <w:rsid w:val="00AB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B4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B4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8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5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2013-09-23T02:48:00Z</dcterms:created>
  <dcterms:modified xsi:type="dcterms:W3CDTF">2013-09-23T03:35:00Z</dcterms:modified>
</cp:coreProperties>
</file>